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3C3" w:rsidRDefault="00047903" w:rsidP="004C2B39">
      <w:pPr>
        <w:pStyle w:val="CM7"/>
        <w:spacing w:after="492" w:line="326" w:lineRule="atLeast"/>
        <w:rPr>
          <w:b/>
          <w:bCs/>
          <w:i/>
          <w:color w:val="000000"/>
          <w:sz w:val="28"/>
          <w:szCs w:val="28"/>
        </w:rPr>
      </w:pPr>
      <w:r>
        <w:rPr>
          <w:noProof/>
        </w:rPr>
        <w:drawing>
          <wp:anchor distT="0" distB="0" distL="114300" distR="114300" simplePos="0" relativeHeight="251658240" behindDoc="0" locked="0" layoutInCell="1" allowOverlap="1">
            <wp:simplePos x="0" y="0"/>
            <wp:positionH relativeFrom="column">
              <wp:posOffset>-413385</wp:posOffset>
            </wp:positionH>
            <wp:positionV relativeFrom="paragraph">
              <wp:posOffset>-486410</wp:posOffset>
            </wp:positionV>
            <wp:extent cx="1788795" cy="1105535"/>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8795" cy="1105535"/>
                    </a:xfrm>
                    <a:prstGeom prst="rect">
                      <a:avLst/>
                    </a:prstGeom>
                    <a:noFill/>
                    <a:ln>
                      <a:noFill/>
                    </a:ln>
                  </pic:spPr>
                </pic:pic>
              </a:graphicData>
            </a:graphic>
          </wp:anchor>
        </w:drawing>
      </w:r>
    </w:p>
    <w:p w:rsidR="00C74279" w:rsidRDefault="00C74279" w:rsidP="00BB0656">
      <w:pPr>
        <w:pStyle w:val="CM7"/>
        <w:pBdr>
          <w:bottom w:val="single" w:sz="12" w:space="1" w:color="auto"/>
        </w:pBdr>
        <w:spacing w:line="326" w:lineRule="atLeast"/>
        <w:rPr>
          <w:b/>
          <w:bCs/>
          <w:i/>
          <w:color w:val="000000"/>
          <w:sz w:val="28"/>
          <w:szCs w:val="28"/>
        </w:rPr>
      </w:pPr>
    </w:p>
    <w:p w:rsidR="00B5641E" w:rsidRDefault="00B5641E" w:rsidP="00BB0656">
      <w:pPr>
        <w:pStyle w:val="CM7"/>
        <w:pBdr>
          <w:bottom w:val="single" w:sz="12" w:space="1" w:color="auto"/>
        </w:pBdr>
        <w:spacing w:line="326" w:lineRule="atLeast"/>
        <w:rPr>
          <w:b/>
          <w:bCs/>
          <w:color w:val="000000"/>
          <w:sz w:val="28"/>
          <w:szCs w:val="28"/>
        </w:rPr>
      </w:pPr>
      <w:r w:rsidRPr="008703C3">
        <w:rPr>
          <w:b/>
          <w:bCs/>
          <w:i/>
          <w:color w:val="000000"/>
          <w:sz w:val="28"/>
          <w:szCs w:val="28"/>
        </w:rPr>
        <w:t>Bird</w:t>
      </w:r>
      <w:r>
        <w:rPr>
          <w:b/>
          <w:bCs/>
          <w:color w:val="000000"/>
          <w:sz w:val="28"/>
          <w:szCs w:val="28"/>
        </w:rPr>
        <w:t xml:space="preserve"> flu (Avian influenza): Information for those who have been in contact with infected poultry or wild birds </w:t>
      </w:r>
      <w:r w:rsidR="00C938F4">
        <w:rPr>
          <w:b/>
          <w:bCs/>
          <w:color w:val="000000"/>
          <w:sz w:val="28"/>
          <w:szCs w:val="28"/>
        </w:rPr>
        <w:t>whilst wearing appropriate PPE</w:t>
      </w:r>
    </w:p>
    <w:p w:rsidR="00BB0656" w:rsidRPr="00BB0656" w:rsidRDefault="00BB0656" w:rsidP="00BB0656">
      <w:pPr>
        <w:pStyle w:val="Default"/>
      </w:pPr>
    </w:p>
    <w:p w:rsidR="00B5641E" w:rsidRDefault="00B5641E" w:rsidP="00BB0656">
      <w:pPr>
        <w:pStyle w:val="Default"/>
        <w:rPr>
          <w:sz w:val="28"/>
          <w:szCs w:val="28"/>
        </w:rPr>
      </w:pPr>
      <w:r>
        <w:rPr>
          <w:sz w:val="28"/>
          <w:szCs w:val="28"/>
        </w:rPr>
        <w:t xml:space="preserve"> </w:t>
      </w:r>
    </w:p>
    <w:p w:rsidR="00B5641E" w:rsidRPr="00144162" w:rsidRDefault="00B5641E" w:rsidP="00EB315D">
      <w:pPr>
        <w:pStyle w:val="CM8"/>
        <w:jc w:val="both"/>
        <w:rPr>
          <w:color w:val="000000"/>
        </w:rPr>
      </w:pPr>
      <w:r w:rsidRPr="00144162">
        <w:rPr>
          <w:b/>
          <w:bCs/>
          <w:color w:val="000000"/>
        </w:rPr>
        <w:t xml:space="preserve">What is a contact of bird flu? </w:t>
      </w:r>
    </w:p>
    <w:p w:rsidR="00B5641E" w:rsidRDefault="00B5641E" w:rsidP="00BB0656">
      <w:pPr>
        <w:pStyle w:val="CM8"/>
        <w:spacing w:line="253" w:lineRule="atLeast"/>
        <w:jc w:val="both"/>
        <w:rPr>
          <w:color w:val="000000"/>
          <w:sz w:val="22"/>
          <w:szCs w:val="22"/>
        </w:rPr>
      </w:pPr>
      <w:r>
        <w:rPr>
          <w:color w:val="000000"/>
          <w:sz w:val="22"/>
          <w:szCs w:val="22"/>
        </w:rPr>
        <w:t xml:space="preserve">A person who is a contact of bird flu is someone who has been in direct contact (within three feet or 1metre) with a source or potential source of bird flu virus, within the past seven days. </w:t>
      </w:r>
    </w:p>
    <w:p w:rsidR="00B5641E" w:rsidRDefault="00B5641E">
      <w:pPr>
        <w:pStyle w:val="CM8"/>
        <w:spacing w:after="122" w:line="253" w:lineRule="atLeast"/>
        <w:jc w:val="both"/>
        <w:rPr>
          <w:color w:val="000000"/>
          <w:sz w:val="22"/>
          <w:szCs w:val="22"/>
        </w:rPr>
      </w:pPr>
      <w:r>
        <w:rPr>
          <w:color w:val="000000"/>
          <w:sz w:val="22"/>
          <w:szCs w:val="22"/>
        </w:rPr>
        <w:t xml:space="preserve">This means direct handling of birds, or sharing the same confined airspace as the birds or their droppings. </w:t>
      </w:r>
    </w:p>
    <w:p w:rsidR="00B5641E" w:rsidRDefault="00B5641E">
      <w:pPr>
        <w:pStyle w:val="CM8"/>
        <w:spacing w:after="122" w:line="253" w:lineRule="atLeast"/>
        <w:jc w:val="both"/>
        <w:rPr>
          <w:color w:val="000000"/>
          <w:sz w:val="22"/>
          <w:szCs w:val="22"/>
        </w:rPr>
      </w:pPr>
      <w:r>
        <w:rPr>
          <w:color w:val="000000"/>
          <w:sz w:val="22"/>
          <w:szCs w:val="22"/>
        </w:rPr>
        <w:t xml:space="preserve">This can happen if you live on a poultry farm, or work with poultry, or keep poultry at home, and the poultry are infected or suspected of having bird flu. The virus is present in large amounts in the droppings of </w:t>
      </w:r>
      <w:r w:rsidR="002F7CD2">
        <w:rPr>
          <w:color w:val="000000"/>
          <w:sz w:val="22"/>
          <w:szCs w:val="22"/>
        </w:rPr>
        <w:t>birds</w:t>
      </w:r>
      <w:r>
        <w:rPr>
          <w:color w:val="000000"/>
          <w:sz w:val="22"/>
          <w:szCs w:val="22"/>
        </w:rPr>
        <w:t xml:space="preserve"> with bird flu. </w:t>
      </w:r>
    </w:p>
    <w:p w:rsidR="001838FF" w:rsidRDefault="00B5641E" w:rsidP="001838FF">
      <w:pPr>
        <w:pStyle w:val="CM7"/>
        <w:spacing w:line="253" w:lineRule="atLeast"/>
        <w:jc w:val="both"/>
        <w:rPr>
          <w:sz w:val="22"/>
          <w:szCs w:val="22"/>
        </w:rPr>
      </w:pPr>
      <w:r>
        <w:rPr>
          <w:color w:val="000000"/>
          <w:sz w:val="22"/>
          <w:szCs w:val="22"/>
        </w:rPr>
        <w:t xml:space="preserve">You have been identified by public health doctors and vets as being a contact. </w:t>
      </w:r>
      <w:r w:rsidR="002F7CD2">
        <w:rPr>
          <w:sz w:val="22"/>
          <w:szCs w:val="22"/>
        </w:rPr>
        <w:t xml:space="preserve">The type of your exposure has been assessed by a Public Health Doctor and you are considered at low risk.  </w:t>
      </w:r>
    </w:p>
    <w:p w:rsidR="001838FF" w:rsidRPr="001838FF" w:rsidRDefault="001838FF" w:rsidP="001838FF">
      <w:pPr>
        <w:pStyle w:val="Default"/>
      </w:pPr>
    </w:p>
    <w:p w:rsidR="002F7CD2" w:rsidRPr="00C74279" w:rsidRDefault="002F7CD2" w:rsidP="001838FF">
      <w:pPr>
        <w:pStyle w:val="CM7"/>
        <w:spacing w:line="253" w:lineRule="atLeast"/>
        <w:jc w:val="both"/>
        <w:rPr>
          <w:color w:val="000000"/>
          <w:sz w:val="22"/>
          <w:szCs w:val="22"/>
        </w:rPr>
      </w:pPr>
      <w:r w:rsidRPr="00C74279">
        <w:rPr>
          <w:sz w:val="22"/>
          <w:szCs w:val="22"/>
        </w:rPr>
        <w:t>It is still important that you are aware of the symptoms of bird flu:</w:t>
      </w:r>
    </w:p>
    <w:p w:rsidR="00B5641E" w:rsidRDefault="00B5641E" w:rsidP="001838FF">
      <w:pPr>
        <w:pStyle w:val="Default"/>
        <w:numPr>
          <w:ilvl w:val="0"/>
          <w:numId w:val="3"/>
        </w:numPr>
        <w:ind w:left="709"/>
        <w:rPr>
          <w:color w:val="auto"/>
          <w:sz w:val="22"/>
          <w:szCs w:val="22"/>
        </w:rPr>
      </w:pPr>
      <w:r>
        <w:rPr>
          <w:color w:val="auto"/>
          <w:sz w:val="22"/>
          <w:szCs w:val="22"/>
        </w:rPr>
        <w:t>Fever (38</w:t>
      </w:r>
      <w:r>
        <w:rPr>
          <w:color w:val="auto"/>
          <w:position w:val="10"/>
          <w:sz w:val="22"/>
          <w:szCs w:val="22"/>
          <w:vertAlign w:val="superscript"/>
        </w:rPr>
        <w:t>0</w:t>
      </w:r>
      <w:r>
        <w:rPr>
          <w:color w:val="auto"/>
          <w:sz w:val="22"/>
          <w:szCs w:val="22"/>
        </w:rPr>
        <w:t>C or 100.4</w:t>
      </w:r>
      <w:r>
        <w:rPr>
          <w:color w:val="auto"/>
          <w:position w:val="10"/>
          <w:sz w:val="22"/>
          <w:szCs w:val="22"/>
          <w:vertAlign w:val="superscript"/>
        </w:rPr>
        <w:t>0</w:t>
      </w:r>
      <w:r>
        <w:rPr>
          <w:color w:val="auto"/>
          <w:sz w:val="22"/>
          <w:szCs w:val="22"/>
        </w:rPr>
        <w:t xml:space="preserve">F or higher) </w:t>
      </w:r>
    </w:p>
    <w:p w:rsidR="004C2B39" w:rsidRDefault="00B5641E" w:rsidP="001838FF">
      <w:pPr>
        <w:pStyle w:val="Default"/>
        <w:numPr>
          <w:ilvl w:val="0"/>
          <w:numId w:val="3"/>
        </w:numPr>
        <w:ind w:left="709"/>
        <w:rPr>
          <w:color w:val="auto"/>
          <w:sz w:val="22"/>
          <w:szCs w:val="22"/>
        </w:rPr>
      </w:pPr>
      <w:r>
        <w:rPr>
          <w:color w:val="auto"/>
          <w:sz w:val="22"/>
          <w:szCs w:val="22"/>
        </w:rPr>
        <w:t xml:space="preserve">Flu like symptoms (cough, runny nose, sore throat, temperature or aches and </w:t>
      </w:r>
      <w:r w:rsidR="004C2B39">
        <w:rPr>
          <w:color w:val="auto"/>
          <w:sz w:val="22"/>
          <w:szCs w:val="22"/>
        </w:rPr>
        <w:t xml:space="preserve">  </w:t>
      </w:r>
    </w:p>
    <w:p w:rsidR="00B5641E" w:rsidRDefault="004C2B39" w:rsidP="00BB0656">
      <w:pPr>
        <w:pStyle w:val="Default"/>
        <w:ind w:left="709"/>
        <w:rPr>
          <w:color w:val="auto"/>
          <w:sz w:val="22"/>
          <w:szCs w:val="22"/>
        </w:rPr>
      </w:pPr>
      <w:r>
        <w:rPr>
          <w:color w:val="auto"/>
          <w:sz w:val="22"/>
          <w:szCs w:val="22"/>
        </w:rPr>
        <w:t xml:space="preserve">      </w:t>
      </w:r>
      <w:r w:rsidR="00BB0656">
        <w:rPr>
          <w:color w:val="auto"/>
          <w:sz w:val="22"/>
          <w:szCs w:val="22"/>
        </w:rPr>
        <w:t xml:space="preserve">    </w:t>
      </w:r>
      <w:r>
        <w:rPr>
          <w:color w:val="auto"/>
          <w:sz w:val="22"/>
          <w:szCs w:val="22"/>
        </w:rPr>
        <w:t xml:space="preserve">  </w:t>
      </w:r>
      <w:proofErr w:type="gramStart"/>
      <w:r w:rsidR="00B5641E">
        <w:rPr>
          <w:color w:val="auto"/>
          <w:sz w:val="22"/>
          <w:szCs w:val="22"/>
        </w:rPr>
        <w:t>pains</w:t>
      </w:r>
      <w:proofErr w:type="gramEnd"/>
      <w:r w:rsidR="00B5641E">
        <w:rPr>
          <w:color w:val="auto"/>
          <w:sz w:val="22"/>
          <w:szCs w:val="22"/>
        </w:rPr>
        <w:t xml:space="preserve">) </w:t>
      </w:r>
    </w:p>
    <w:p w:rsidR="00B5641E" w:rsidRDefault="00B5641E" w:rsidP="00BB0656">
      <w:pPr>
        <w:pStyle w:val="Default"/>
        <w:numPr>
          <w:ilvl w:val="0"/>
          <w:numId w:val="3"/>
        </w:numPr>
        <w:ind w:left="709"/>
        <w:rPr>
          <w:color w:val="auto"/>
          <w:sz w:val="22"/>
          <w:szCs w:val="22"/>
        </w:rPr>
      </w:pPr>
      <w:r>
        <w:rPr>
          <w:color w:val="auto"/>
          <w:sz w:val="22"/>
          <w:szCs w:val="22"/>
        </w:rPr>
        <w:t xml:space="preserve">Diarrhoea, stomach pains </w:t>
      </w:r>
    </w:p>
    <w:p w:rsidR="00446DD1" w:rsidRDefault="00446DD1" w:rsidP="00BB0656">
      <w:pPr>
        <w:pStyle w:val="Default"/>
        <w:numPr>
          <w:ilvl w:val="0"/>
          <w:numId w:val="3"/>
        </w:numPr>
        <w:ind w:left="709"/>
        <w:rPr>
          <w:color w:val="auto"/>
          <w:sz w:val="22"/>
          <w:szCs w:val="22"/>
        </w:rPr>
      </w:pPr>
      <w:r>
        <w:rPr>
          <w:color w:val="auto"/>
          <w:sz w:val="22"/>
          <w:szCs w:val="22"/>
        </w:rPr>
        <w:t>Conjunctivitis (pink eye)</w:t>
      </w:r>
    </w:p>
    <w:p w:rsidR="00FA5A94" w:rsidRDefault="00FA5A94" w:rsidP="004C2B39">
      <w:pPr>
        <w:pStyle w:val="Default"/>
        <w:rPr>
          <w:color w:val="auto"/>
          <w:sz w:val="22"/>
          <w:szCs w:val="22"/>
        </w:rPr>
      </w:pPr>
    </w:p>
    <w:p w:rsidR="004C2B39" w:rsidRPr="00C74279" w:rsidRDefault="00C74279" w:rsidP="004C2B39">
      <w:pPr>
        <w:pStyle w:val="Default"/>
        <w:rPr>
          <w:color w:val="auto"/>
          <w:sz w:val="22"/>
          <w:szCs w:val="22"/>
        </w:rPr>
      </w:pPr>
      <w:r w:rsidRPr="00744D84">
        <w:rPr>
          <w:color w:val="auto"/>
          <w:sz w:val="22"/>
          <w:szCs w:val="22"/>
        </w:rPr>
        <w:t xml:space="preserve">If you develop any of the symptoms listed </w:t>
      </w:r>
      <w:r w:rsidR="00FA5A94" w:rsidRPr="00744D84">
        <w:rPr>
          <w:color w:val="auto"/>
          <w:sz w:val="22"/>
          <w:szCs w:val="22"/>
        </w:rPr>
        <w:t>above</w:t>
      </w:r>
      <w:r w:rsidRPr="00744D84">
        <w:rPr>
          <w:color w:val="auto"/>
          <w:sz w:val="22"/>
          <w:szCs w:val="22"/>
        </w:rPr>
        <w:t xml:space="preserve"> for up to </w:t>
      </w:r>
      <w:r w:rsidRPr="00744D84">
        <w:rPr>
          <w:b/>
          <w:color w:val="auto"/>
          <w:sz w:val="22"/>
          <w:szCs w:val="22"/>
        </w:rPr>
        <w:t>ten days</w:t>
      </w:r>
      <w:r w:rsidRPr="00744D84">
        <w:rPr>
          <w:color w:val="auto"/>
          <w:sz w:val="22"/>
          <w:szCs w:val="22"/>
        </w:rPr>
        <w:t xml:space="preserve"> after your last contact with infected poultry/wild birds, contact the Public Health Doctor using the phone number supplied below.</w:t>
      </w:r>
    </w:p>
    <w:p w:rsidR="00C74279" w:rsidRPr="004C2B39" w:rsidRDefault="00C74279" w:rsidP="004C2B39">
      <w:pPr>
        <w:pStyle w:val="Default"/>
      </w:pPr>
    </w:p>
    <w:p w:rsidR="00B5641E" w:rsidRPr="00446DD1" w:rsidRDefault="00B5641E" w:rsidP="00446DD1">
      <w:pPr>
        <w:pStyle w:val="CM2"/>
        <w:jc w:val="both"/>
        <w:rPr>
          <w:sz w:val="22"/>
          <w:szCs w:val="22"/>
        </w:rPr>
      </w:pPr>
      <w:r>
        <w:rPr>
          <w:sz w:val="22"/>
          <w:szCs w:val="22"/>
        </w:rPr>
        <w:t xml:space="preserve"> </w:t>
      </w:r>
      <w:r w:rsidR="00EB315D">
        <w:rPr>
          <w:b/>
          <w:bCs/>
          <w:sz w:val="22"/>
          <w:szCs w:val="22"/>
        </w:rPr>
        <w:t>2</w:t>
      </w:r>
      <w:r>
        <w:rPr>
          <w:b/>
          <w:bCs/>
          <w:sz w:val="22"/>
          <w:szCs w:val="22"/>
        </w:rPr>
        <w:t xml:space="preserve">. Wash your hands frequently </w:t>
      </w:r>
      <w:bookmarkStart w:id="0" w:name="_GoBack"/>
      <w:bookmarkEnd w:id="0"/>
    </w:p>
    <w:p w:rsidR="00B5641E" w:rsidRDefault="00B5641E" w:rsidP="00BB0656">
      <w:pPr>
        <w:pStyle w:val="CM7"/>
        <w:spacing w:line="253" w:lineRule="atLeast"/>
        <w:rPr>
          <w:sz w:val="22"/>
          <w:szCs w:val="22"/>
        </w:rPr>
      </w:pPr>
      <w:r>
        <w:rPr>
          <w:sz w:val="22"/>
          <w:szCs w:val="22"/>
        </w:rPr>
        <w:t xml:space="preserve">Always wash your hands with soap and water after any contact with poultry, manure or contaminated surfaces. Hand washing is one of the most important protections against bird flu, and should be carried out frequently with soap and water for at least 15-20 seconds. Avoid touching your eyes, nose or mouth with your hands. </w:t>
      </w:r>
    </w:p>
    <w:p w:rsidR="00BB0656" w:rsidRPr="00BB0656" w:rsidRDefault="00BB0656" w:rsidP="00BB0656">
      <w:pPr>
        <w:pStyle w:val="Default"/>
      </w:pPr>
    </w:p>
    <w:p w:rsidR="00B5641E" w:rsidRDefault="00EB315D" w:rsidP="00BB0656">
      <w:pPr>
        <w:pStyle w:val="CM8"/>
        <w:spacing w:line="253" w:lineRule="atLeast"/>
        <w:rPr>
          <w:sz w:val="22"/>
          <w:szCs w:val="22"/>
        </w:rPr>
      </w:pPr>
      <w:r>
        <w:rPr>
          <w:b/>
          <w:bCs/>
          <w:sz w:val="22"/>
          <w:szCs w:val="22"/>
        </w:rPr>
        <w:t>3</w:t>
      </w:r>
      <w:r w:rsidR="00B5641E">
        <w:rPr>
          <w:b/>
          <w:bCs/>
          <w:sz w:val="22"/>
          <w:szCs w:val="22"/>
        </w:rPr>
        <w:t>. Avoid all contact with potentia</w:t>
      </w:r>
      <w:r w:rsidR="00144162">
        <w:rPr>
          <w:b/>
          <w:bCs/>
          <w:sz w:val="22"/>
          <w:szCs w:val="22"/>
        </w:rPr>
        <w:t>lly infected poultry or manure</w:t>
      </w:r>
    </w:p>
    <w:p w:rsidR="00B5641E" w:rsidRDefault="00B5641E" w:rsidP="00BB0656">
      <w:pPr>
        <w:pStyle w:val="CM7"/>
        <w:spacing w:line="253" w:lineRule="atLeast"/>
        <w:rPr>
          <w:sz w:val="22"/>
          <w:szCs w:val="22"/>
        </w:rPr>
      </w:pPr>
      <w:r>
        <w:rPr>
          <w:sz w:val="22"/>
          <w:szCs w:val="22"/>
        </w:rPr>
        <w:t xml:space="preserve">If a farm is infected with bird flu, only persons authorised by the Department of Agriculture, Food and the Marine will be allowed into close contact with potentially infected poultry or manure. Those allowed must comply with requirements laid down by the Department of Agriculture, Food and the Marine. </w:t>
      </w:r>
    </w:p>
    <w:p w:rsidR="00BB0656" w:rsidRPr="00BB0656" w:rsidRDefault="00BB0656" w:rsidP="00BB0656">
      <w:pPr>
        <w:pStyle w:val="Default"/>
      </w:pPr>
    </w:p>
    <w:p w:rsidR="002D4258" w:rsidRDefault="00EB315D" w:rsidP="00BB0656">
      <w:pPr>
        <w:pStyle w:val="CM5"/>
        <w:rPr>
          <w:b/>
          <w:bCs/>
          <w:sz w:val="22"/>
          <w:szCs w:val="22"/>
        </w:rPr>
      </w:pPr>
      <w:r>
        <w:rPr>
          <w:b/>
          <w:bCs/>
          <w:sz w:val="22"/>
          <w:szCs w:val="22"/>
        </w:rPr>
        <w:t>4</w:t>
      </w:r>
      <w:r w:rsidR="002D4258">
        <w:rPr>
          <w:b/>
          <w:bCs/>
          <w:sz w:val="22"/>
          <w:szCs w:val="22"/>
        </w:rPr>
        <w:t xml:space="preserve">. Do not visit other farms or unaffected agricultural locations with poultry or other birds, to avoid spread of contaminated materials. </w:t>
      </w:r>
    </w:p>
    <w:p w:rsidR="00E654E8" w:rsidRDefault="00E654E8" w:rsidP="00E654E8">
      <w:pPr>
        <w:pStyle w:val="CM5"/>
        <w:spacing w:line="240" w:lineRule="auto"/>
        <w:rPr>
          <w:b/>
          <w:bCs/>
        </w:rPr>
      </w:pPr>
    </w:p>
    <w:p w:rsidR="00E654E8" w:rsidRDefault="00E654E8" w:rsidP="00E654E8">
      <w:pPr>
        <w:pStyle w:val="Default"/>
      </w:pPr>
    </w:p>
    <w:p w:rsidR="00AF72C8" w:rsidRPr="00FA5A94" w:rsidRDefault="00AF72C8" w:rsidP="00E654E8">
      <w:pPr>
        <w:pStyle w:val="Default"/>
        <w:rPr>
          <w:sz w:val="22"/>
          <w:szCs w:val="22"/>
        </w:rPr>
      </w:pPr>
      <w:r w:rsidRPr="002749D3">
        <w:rPr>
          <w:sz w:val="22"/>
          <w:szCs w:val="22"/>
        </w:rPr>
        <w:t xml:space="preserve">Further </w:t>
      </w:r>
      <w:r>
        <w:rPr>
          <w:sz w:val="22"/>
          <w:szCs w:val="22"/>
        </w:rPr>
        <w:t xml:space="preserve">information is available on the HPSC website at </w:t>
      </w:r>
      <w:hyperlink r:id="rId9" w:history="1">
        <w:r w:rsidRPr="00B82585">
          <w:rPr>
            <w:rStyle w:val="Hyperlink"/>
            <w:sz w:val="22"/>
            <w:szCs w:val="22"/>
          </w:rPr>
          <w:t>http://www.hpsc.ie/a-z/respiratory/influenza/avianinfluenza/factsheetsleaflets/File,1380,en.pdf</w:t>
        </w:r>
      </w:hyperlink>
      <w:r>
        <w:rPr>
          <w:sz w:val="22"/>
          <w:szCs w:val="22"/>
        </w:rPr>
        <w:t xml:space="preserve"> </w:t>
      </w:r>
    </w:p>
    <w:p w:rsidR="00B67896" w:rsidRPr="005D5CE6" w:rsidRDefault="00B67896" w:rsidP="00B67896">
      <w:pPr>
        <w:pStyle w:val="Default"/>
      </w:pPr>
    </w:p>
    <w:p w:rsidR="00B67896" w:rsidRPr="00986FD9" w:rsidRDefault="00B67896" w:rsidP="00B67896">
      <w:pPr>
        <w:pStyle w:val="CM8"/>
        <w:pBdr>
          <w:top w:val="single" w:sz="4" w:space="0" w:color="auto"/>
          <w:left w:val="single" w:sz="4" w:space="4" w:color="auto"/>
          <w:bottom w:val="single" w:sz="4" w:space="1" w:color="auto"/>
          <w:right w:val="single" w:sz="4" w:space="4" w:color="auto"/>
        </w:pBdr>
        <w:spacing w:line="323" w:lineRule="atLeast"/>
        <w:rPr>
          <w:b/>
          <w:sz w:val="22"/>
          <w:szCs w:val="22"/>
          <w:u w:val="single"/>
        </w:rPr>
      </w:pPr>
      <w:r w:rsidRPr="00986FD9">
        <w:rPr>
          <w:b/>
          <w:sz w:val="22"/>
          <w:szCs w:val="22"/>
          <w:u w:val="single"/>
        </w:rPr>
        <w:t xml:space="preserve">Your Public Health Contact details are: </w:t>
      </w:r>
    </w:p>
    <w:p w:rsidR="00B67896" w:rsidRPr="00986FD9" w:rsidRDefault="00B67896" w:rsidP="00B67896">
      <w:pPr>
        <w:pBdr>
          <w:top w:val="single" w:sz="4" w:space="0" w:color="auto"/>
          <w:left w:val="single" w:sz="4" w:space="4" w:color="auto"/>
          <w:bottom w:val="single" w:sz="4" w:space="1" w:color="auto"/>
          <w:right w:val="single" w:sz="4" w:space="4" w:color="auto"/>
        </w:pBdr>
        <w:spacing w:after="0"/>
        <w:rPr>
          <w:rFonts w:ascii="Arial" w:hAnsi="Arial" w:cs="Arial"/>
          <w:b/>
          <w:sz w:val="20"/>
          <w:szCs w:val="20"/>
        </w:rPr>
      </w:pPr>
      <w:r w:rsidRPr="00986FD9">
        <w:rPr>
          <w:rFonts w:ascii="Arial" w:hAnsi="Arial" w:cs="Arial"/>
          <w:b/>
          <w:sz w:val="20"/>
          <w:szCs w:val="20"/>
        </w:rPr>
        <w:t xml:space="preserve">Office hours:  </w:t>
      </w:r>
      <w:r>
        <w:rPr>
          <w:rFonts w:ascii="Arial" w:hAnsi="Arial" w:cs="Arial"/>
          <w:b/>
          <w:sz w:val="20"/>
          <w:szCs w:val="20"/>
        </w:rPr>
        <w:tab/>
      </w:r>
      <w:r>
        <w:rPr>
          <w:rFonts w:ascii="Arial" w:hAnsi="Arial" w:cs="Arial"/>
          <w:b/>
          <w:sz w:val="20"/>
          <w:szCs w:val="20"/>
        </w:rPr>
        <w:tab/>
      </w:r>
      <w:r w:rsidRPr="00986FD9">
        <w:rPr>
          <w:rFonts w:ascii="Arial" w:hAnsi="Arial" w:cs="Arial"/>
          <w:b/>
          <w:sz w:val="20"/>
          <w:szCs w:val="20"/>
        </w:rPr>
        <w:t xml:space="preserve">Monday-Friday (9.00am-5.00pm) Tel. </w:t>
      </w:r>
      <w:r>
        <w:rPr>
          <w:rFonts w:ascii="Arial" w:hAnsi="Arial" w:cs="Arial"/>
          <w:b/>
          <w:sz w:val="20"/>
          <w:szCs w:val="20"/>
        </w:rPr>
        <w:t>091-775200</w:t>
      </w:r>
    </w:p>
    <w:p w:rsidR="00B67896" w:rsidRPr="00986FD9" w:rsidRDefault="00B67896" w:rsidP="00B67896">
      <w:pPr>
        <w:pBdr>
          <w:top w:val="single" w:sz="4" w:space="0" w:color="auto"/>
          <w:left w:val="single" w:sz="4" w:space="4" w:color="auto"/>
          <w:bottom w:val="single" w:sz="4" w:space="1" w:color="auto"/>
          <w:right w:val="single" w:sz="4" w:space="4" w:color="auto"/>
        </w:pBdr>
        <w:spacing w:after="0"/>
        <w:rPr>
          <w:rFonts w:ascii="Arial" w:hAnsi="Arial" w:cs="Arial"/>
          <w:b/>
          <w:sz w:val="20"/>
          <w:szCs w:val="20"/>
        </w:rPr>
      </w:pPr>
      <w:r w:rsidRPr="00986FD9">
        <w:rPr>
          <w:rFonts w:ascii="Arial" w:hAnsi="Arial" w:cs="Arial"/>
          <w:b/>
          <w:sz w:val="20"/>
          <w:szCs w:val="20"/>
        </w:rPr>
        <w:t xml:space="preserve">Outside office hours: </w:t>
      </w:r>
      <w:r>
        <w:rPr>
          <w:rFonts w:ascii="Arial" w:hAnsi="Arial" w:cs="Arial"/>
          <w:b/>
          <w:sz w:val="20"/>
          <w:szCs w:val="20"/>
        </w:rPr>
        <w:t xml:space="preserve">  Monday–Friday 5.00pm–</w:t>
      </w:r>
      <w:r w:rsidRPr="00986FD9">
        <w:rPr>
          <w:rFonts w:ascii="Arial" w:hAnsi="Arial" w:cs="Arial"/>
          <w:b/>
          <w:sz w:val="20"/>
          <w:szCs w:val="20"/>
        </w:rPr>
        <w:t xml:space="preserve">9.00am </w:t>
      </w:r>
      <w:r>
        <w:rPr>
          <w:rFonts w:ascii="Arial" w:hAnsi="Arial" w:cs="Arial"/>
          <w:b/>
          <w:sz w:val="20"/>
          <w:szCs w:val="20"/>
        </w:rPr>
        <w:t xml:space="preserve">&amp; Saturday and Sunday </w:t>
      </w:r>
      <w:r w:rsidRPr="000A202B">
        <w:rPr>
          <w:rFonts w:ascii="Arial" w:hAnsi="Arial" w:cs="Arial"/>
          <w:b/>
          <w:sz w:val="20"/>
          <w:szCs w:val="20"/>
        </w:rPr>
        <w:t>(087) 6504456</w:t>
      </w:r>
    </w:p>
    <w:p w:rsidR="00B5641E" w:rsidRDefault="00B5641E">
      <w:pPr>
        <w:pStyle w:val="CM4"/>
        <w:ind w:right="492"/>
        <w:jc w:val="both"/>
      </w:pPr>
    </w:p>
    <w:sectPr w:rsidR="00B5641E" w:rsidSect="00156EAF">
      <w:pgSz w:w="11907" w:h="16839" w:code="9"/>
      <w:pgMar w:top="1021" w:right="1123" w:bottom="652" w:left="1503"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6F8" w:rsidRDefault="000836F8" w:rsidP="00F54595">
      <w:pPr>
        <w:spacing w:after="0" w:line="240" w:lineRule="auto"/>
      </w:pPr>
      <w:r>
        <w:separator/>
      </w:r>
    </w:p>
  </w:endnote>
  <w:endnote w:type="continuationSeparator" w:id="0">
    <w:p w:rsidR="000836F8" w:rsidRDefault="000836F8" w:rsidP="00F54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6F8" w:rsidRDefault="000836F8" w:rsidP="00F54595">
      <w:pPr>
        <w:spacing w:after="0" w:line="240" w:lineRule="auto"/>
      </w:pPr>
      <w:r>
        <w:separator/>
      </w:r>
    </w:p>
  </w:footnote>
  <w:footnote w:type="continuationSeparator" w:id="0">
    <w:p w:rsidR="000836F8" w:rsidRDefault="000836F8" w:rsidP="00F545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418F4"/>
    <w:multiLevelType w:val="hybridMultilevel"/>
    <w:tmpl w:val="DAA8F350"/>
    <w:lvl w:ilvl="0" w:tplc="10481CD0">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31BE7A73"/>
    <w:multiLevelType w:val="hybridMultilevel"/>
    <w:tmpl w:val="D150672A"/>
    <w:lvl w:ilvl="0" w:tplc="1809000B">
      <w:start w:val="1"/>
      <w:numFmt w:val="bullet"/>
      <w:lvlText w:val=""/>
      <w:lvlJc w:val="left"/>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52ED1BAC"/>
    <w:multiLevelType w:val="hybridMultilevel"/>
    <w:tmpl w:val="B83C627A"/>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nsid w:val="598BE4B6"/>
    <w:multiLevelType w:val="hybridMultilevel"/>
    <w:tmpl w:val="0F15EE98"/>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135"/>
    <w:rsid w:val="00016974"/>
    <w:rsid w:val="000227AE"/>
    <w:rsid w:val="00047903"/>
    <w:rsid w:val="000836F8"/>
    <w:rsid w:val="00144162"/>
    <w:rsid w:val="00156EAF"/>
    <w:rsid w:val="001838FF"/>
    <w:rsid w:val="002646CD"/>
    <w:rsid w:val="002C0108"/>
    <w:rsid w:val="002D4258"/>
    <w:rsid w:val="002D4D33"/>
    <w:rsid w:val="002E627F"/>
    <w:rsid w:val="002F7CD2"/>
    <w:rsid w:val="00425EA5"/>
    <w:rsid w:val="004433C9"/>
    <w:rsid w:val="00446DD1"/>
    <w:rsid w:val="004C2B39"/>
    <w:rsid w:val="004F6157"/>
    <w:rsid w:val="00744D84"/>
    <w:rsid w:val="007F5DFF"/>
    <w:rsid w:val="008703C3"/>
    <w:rsid w:val="0087446B"/>
    <w:rsid w:val="00891A73"/>
    <w:rsid w:val="0093479E"/>
    <w:rsid w:val="00957CB5"/>
    <w:rsid w:val="00A95114"/>
    <w:rsid w:val="00A968DC"/>
    <w:rsid w:val="00AF72C8"/>
    <w:rsid w:val="00B5641E"/>
    <w:rsid w:val="00B67896"/>
    <w:rsid w:val="00BA6443"/>
    <w:rsid w:val="00BB0656"/>
    <w:rsid w:val="00BF0A61"/>
    <w:rsid w:val="00C74279"/>
    <w:rsid w:val="00C938F4"/>
    <w:rsid w:val="00D44502"/>
    <w:rsid w:val="00D456CD"/>
    <w:rsid w:val="00DA2135"/>
    <w:rsid w:val="00DE5AD2"/>
    <w:rsid w:val="00E21F70"/>
    <w:rsid w:val="00E654E8"/>
    <w:rsid w:val="00EB315D"/>
    <w:rsid w:val="00F54595"/>
    <w:rsid w:val="00FA5A9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lang w:val="en-IE" w:eastAsia="en-IE"/>
    </w:rPr>
  </w:style>
  <w:style w:type="paragraph" w:customStyle="1" w:styleId="CM7">
    <w:name w:val="CM7"/>
    <w:basedOn w:val="Default"/>
    <w:next w:val="Default"/>
    <w:uiPriority w:val="99"/>
    <w:rPr>
      <w:color w:val="auto"/>
    </w:rPr>
  </w:style>
  <w:style w:type="paragraph" w:customStyle="1" w:styleId="CM1">
    <w:name w:val="CM1"/>
    <w:basedOn w:val="Default"/>
    <w:next w:val="Default"/>
    <w:uiPriority w:val="99"/>
    <w:rPr>
      <w:color w:val="auto"/>
    </w:rPr>
  </w:style>
  <w:style w:type="paragraph" w:customStyle="1" w:styleId="CM8">
    <w:name w:val="CM8"/>
    <w:basedOn w:val="Default"/>
    <w:next w:val="Default"/>
    <w:uiPriority w:val="99"/>
    <w:rPr>
      <w:color w:val="auto"/>
    </w:rPr>
  </w:style>
  <w:style w:type="paragraph" w:customStyle="1" w:styleId="CM2">
    <w:name w:val="CM2"/>
    <w:basedOn w:val="Default"/>
    <w:next w:val="Default"/>
    <w:uiPriority w:val="99"/>
    <w:pPr>
      <w:spacing w:line="253" w:lineRule="atLeast"/>
    </w:pPr>
    <w:rPr>
      <w:color w:val="auto"/>
    </w:rPr>
  </w:style>
  <w:style w:type="paragraph" w:customStyle="1" w:styleId="CM3">
    <w:name w:val="CM3"/>
    <w:basedOn w:val="Default"/>
    <w:next w:val="Default"/>
    <w:uiPriority w:val="99"/>
    <w:pPr>
      <w:spacing w:line="253" w:lineRule="atLeast"/>
    </w:pPr>
    <w:rPr>
      <w:color w:val="auto"/>
    </w:rPr>
  </w:style>
  <w:style w:type="paragraph" w:customStyle="1" w:styleId="CM4">
    <w:name w:val="CM4"/>
    <w:basedOn w:val="Default"/>
    <w:next w:val="Default"/>
    <w:uiPriority w:val="99"/>
    <w:pPr>
      <w:spacing w:line="231" w:lineRule="atLeast"/>
    </w:pPr>
    <w:rPr>
      <w:color w:val="auto"/>
    </w:rPr>
  </w:style>
  <w:style w:type="paragraph" w:customStyle="1" w:styleId="CM5">
    <w:name w:val="CM5"/>
    <w:basedOn w:val="Default"/>
    <w:next w:val="Default"/>
    <w:uiPriority w:val="99"/>
    <w:pPr>
      <w:spacing w:line="253" w:lineRule="atLeast"/>
    </w:pPr>
    <w:rPr>
      <w:color w:val="auto"/>
    </w:rPr>
  </w:style>
  <w:style w:type="paragraph" w:customStyle="1" w:styleId="CM6">
    <w:name w:val="CM6"/>
    <w:basedOn w:val="Default"/>
    <w:next w:val="Default"/>
    <w:uiPriority w:val="99"/>
    <w:pPr>
      <w:spacing w:line="323" w:lineRule="atLeast"/>
    </w:pPr>
    <w:rPr>
      <w:color w:val="auto"/>
    </w:rPr>
  </w:style>
  <w:style w:type="paragraph" w:styleId="Header">
    <w:name w:val="header"/>
    <w:basedOn w:val="Normal"/>
    <w:link w:val="HeaderChar"/>
    <w:uiPriority w:val="99"/>
    <w:unhideWhenUsed/>
    <w:rsid w:val="00F54595"/>
    <w:pPr>
      <w:tabs>
        <w:tab w:val="center" w:pos="4513"/>
        <w:tab w:val="right" w:pos="9026"/>
      </w:tabs>
    </w:pPr>
  </w:style>
  <w:style w:type="character" w:customStyle="1" w:styleId="HeaderChar">
    <w:name w:val="Header Char"/>
    <w:basedOn w:val="DefaultParagraphFont"/>
    <w:link w:val="Header"/>
    <w:uiPriority w:val="99"/>
    <w:locked/>
    <w:rsid w:val="00F54595"/>
    <w:rPr>
      <w:rFonts w:cs="Times New Roman"/>
      <w:lang w:val="en-IE" w:eastAsia="en-IE"/>
    </w:rPr>
  </w:style>
  <w:style w:type="paragraph" w:styleId="Footer">
    <w:name w:val="footer"/>
    <w:basedOn w:val="Normal"/>
    <w:link w:val="FooterChar"/>
    <w:uiPriority w:val="99"/>
    <w:unhideWhenUsed/>
    <w:rsid w:val="00F54595"/>
    <w:pPr>
      <w:tabs>
        <w:tab w:val="center" w:pos="4513"/>
        <w:tab w:val="right" w:pos="9026"/>
      </w:tabs>
    </w:pPr>
  </w:style>
  <w:style w:type="character" w:customStyle="1" w:styleId="FooterChar">
    <w:name w:val="Footer Char"/>
    <w:basedOn w:val="DefaultParagraphFont"/>
    <w:link w:val="Footer"/>
    <w:uiPriority w:val="99"/>
    <w:locked/>
    <w:rsid w:val="00F54595"/>
    <w:rPr>
      <w:rFonts w:cs="Times New Roman"/>
      <w:lang w:val="en-IE" w:eastAsia="en-IE"/>
    </w:rPr>
  </w:style>
  <w:style w:type="paragraph" w:styleId="BalloonText">
    <w:name w:val="Balloon Text"/>
    <w:basedOn w:val="Normal"/>
    <w:link w:val="BalloonTextChar"/>
    <w:uiPriority w:val="99"/>
    <w:semiHidden/>
    <w:unhideWhenUsed/>
    <w:rsid w:val="00F54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4595"/>
    <w:rPr>
      <w:rFonts w:ascii="Tahoma" w:hAnsi="Tahoma" w:cs="Times New Roman"/>
      <w:sz w:val="16"/>
      <w:lang w:val="en-IE" w:eastAsia="en-IE"/>
    </w:rPr>
  </w:style>
  <w:style w:type="character" w:styleId="CommentReference">
    <w:name w:val="annotation reference"/>
    <w:basedOn w:val="DefaultParagraphFont"/>
    <w:uiPriority w:val="99"/>
    <w:semiHidden/>
    <w:unhideWhenUsed/>
    <w:rsid w:val="002F7CD2"/>
    <w:rPr>
      <w:rFonts w:cs="Times New Roman"/>
      <w:sz w:val="16"/>
      <w:szCs w:val="16"/>
    </w:rPr>
  </w:style>
  <w:style w:type="paragraph" w:styleId="CommentText">
    <w:name w:val="annotation text"/>
    <w:basedOn w:val="Normal"/>
    <w:link w:val="CommentTextChar"/>
    <w:uiPriority w:val="99"/>
    <w:semiHidden/>
    <w:unhideWhenUsed/>
    <w:rsid w:val="002F7CD2"/>
    <w:rPr>
      <w:sz w:val="20"/>
      <w:szCs w:val="20"/>
    </w:rPr>
  </w:style>
  <w:style w:type="character" w:customStyle="1" w:styleId="CommentTextChar">
    <w:name w:val="Comment Text Char"/>
    <w:basedOn w:val="DefaultParagraphFont"/>
    <w:link w:val="CommentText"/>
    <w:uiPriority w:val="99"/>
    <w:semiHidden/>
    <w:locked/>
    <w:rsid w:val="002F7CD2"/>
    <w:rPr>
      <w:rFonts w:cs="Times New Roman"/>
      <w:lang w:val="en-IE" w:eastAsia="en-IE"/>
    </w:rPr>
  </w:style>
  <w:style w:type="paragraph" w:styleId="CommentSubject">
    <w:name w:val="annotation subject"/>
    <w:basedOn w:val="CommentText"/>
    <w:next w:val="CommentText"/>
    <w:link w:val="CommentSubjectChar"/>
    <w:uiPriority w:val="99"/>
    <w:semiHidden/>
    <w:unhideWhenUsed/>
    <w:rsid w:val="002F7CD2"/>
    <w:rPr>
      <w:b/>
      <w:bCs/>
    </w:rPr>
  </w:style>
  <w:style w:type="character" w:customStyle="1" w:styleId="CommentSubjectChar">
    <w:name w:val="Comment Subject Char"/>
    <w:basedOn w:val="CommentTextChar"/>
    <w:link w:val="CommentSubject"/>
    <w:uiPriority w:val="99"/>
    <w:semiHidden/>
    <w:locked/>
    <w:rsid w:val="002F7CD2"/>
    <w:rPr>
      <w:rFonts w:cs="Times New Roman"/>
      <w:b/>
      <w:bCs/>
      <w:lang w:val="en-IE" w:eastAsia="en-IE"/>
    </w:rPr>
  </w:style>
  <w:style w:type="character" w:styleId="Hyperlink">
    <w:name w:val="Hyperlink"/>
    <w:basedOn w:val="DefaultParagraphFont"/>
    <w:uiPriority w:val="99"/>
    <w:unhideWhenUsed/>
    <w:rsid w:val="00AF72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lang w:val="en-IE" w:eastAsia="en-IE"/>
    </w:rPr>
  </w:style>
  <w:style w:type="paragraph" w:customStyle="1" w:styleId="CM7">
    <w:name w:val="CM7"/>
    <w:basedOn w:val="Default"/>
    <w:next w:val="Default"/>
    <w:uiPriority w:val="99"/>
    <w:rPr>
      <w:color w:val="auto"/>
    </w:rPr>
  </w:style>
  <w:style w:type="paragraph" w:customStyle="1" w:styleId="CM1">
    <w:name w:val="CM1"/>
    <w:basedOn w:val="Default"/>
    <w:next w:val="Default"/>
    <w:uiPriority w:val="99"/>
    <w:rPr>
      <w:color w:val="auto"/>
    </w:rPr>
  </w:style>
  <w:style w:type="paragraph" w:customStyle="1" w:styleId="CM8">
    <w:name w:val="CM8"/>
    <w:basedOn w:val="Default"/>
    <w:next w:val="Default"/>
    <w:uiPriority w:val="99"/>
    <w:rPr>
      <w:color w:val="auto"/>
    </w:rPr>
  </w:style>
  <w:style w:type="paragraph" w:customStyle="1" w:styleId="CM2">
    <w:name w:val="CM2"/>
    <w:basedOn w:val="Default"/>
    <w:next w:val="Default"/>
    <w:uiPriority w:val="99"/>
    <w:pPr>
      <w:spacing w:line="253" w:lineRule="atLeast"/>
    </w:pPr>
    <w:rPr>
      <w:color w:val="auto"/>
    </w:rPr>
  </w:style>
  <w:style w:type="paragraph" w:customStyle="1" w:styleId="CM3">
    <w:name w:val="CM3"/>
    <w:basedOn w:val="Default"/>
    <w:next w:val="Default"/>
    <w:uiPriority w:val="99"/>
    <w:pPr>
      <w:spacing w:line="253" w:lineRule="atLeast"/>
    </w:pPr>
    <w:rPr>
      <w:color w:val="auto"/>
    </w:rPr>
  </w:style>
  <w:style w:type="paragraph" w:customStyle="1" w:styleId="CM4">
    <w:name w:val="CM4"/>
    <w:basedOn w:val="Default"/>
    <w:next w:val="Default"/>
    <w:uiPriority w:val="99"/>
    <w:pPr>
      <w:spacing w:line="231" w:lineRule="atLeast"/>
    </w:pPr>
    <w:rPr>
      <w:color w:val="auto"/>
    </w:rPr>
  </w:style>
  <w:style w:type="paragraph" w:customStyle="1" w:styleId="CM5">
    <w:name w:val="CM5"/>
    <w:basedOn w:val="Default"/>
    <w:next w:val="Default"/>
    <w:uiPriority w:val="99"/>
    <w:pPr>
      <w:spacing w:line="253" w:lineRule="atLeast"/>
    </w:pPr>
    <w:rPr>
      <w:color w:val="auto"/>
    </w:rPr>
  </w:style>
  <w:style w:type="paragraph" w:customStyle="1" w:styleId="CM6">
    <w:name w:val="CM6"/>
    <w:basedOn w:val="Default"/>
    <w:next w:val="Default"/>
    <w:uiPriority w:val="99"/>
    <w:pPr>
      <w:spacing w:line="323" w:lineRule="atLeast"/>
    </w:pPr>
    <w:rPr>
      <w:color w:val="auto"/>
    </w:rPr>
  </w:style>
  <w:style w:type="paragraph" w:styleId="Header">
    <w:name w:val="header"/>
    <w:basedOn w:val="Normal"/>
    <w:link w:val="HeaderChar"/>
    <w:uiPriority w:val="99"/>
    <w:unhideWhenUsed/>
    <w:rsid w:val="00F54595"/>
    <w:pPr>
      <w:tabs>
        <w:tab w:val="center" w:pos="4513"/>
        <w:tab w:val="right" w:pos="9026"/>
      </w:tabs>
    </w:pPr>
  </w:style>
  <w:style w:type="character" w:customStyle="1" w:styleId="HeaderChar">
    <w:name w:val="Header Char"/>
    <w:basedOn w:val="DefaultParagraphFont"/>
    <w:link w:val="Header"/>
    <w:uiPriority w:val="99"/>
    <w:locked/>
    <w:rsid w:val="00F54595"/>
    <w:rPr>
      <w:rFonts w:cs="Times New Roman"/>
      <w:lang w:val="en-IE" w:eastAsia="en-IE"/>
    </w:rPr>
  </w:style>
  <w:style w:type="paragraph" w:styleId="Footer">
    <w:name w:val="footer"/>
    <w:basedOn w:val="Normal"/>
    <w:link w:val="FooterChar"/>
    <w:uiPriority w:val="99"/>
    <w:unhideWhenUsed/>
    <w:rsid w:val="00F54595"/>
    <w:pPr>
      <w:tabs>
        <w:tab w:val="center" w:pos="4513"/>
        <w:tab w:val="right" w:pos="9026"/>
      </w:tabs>
    </w:pPr>
  </w:style>
  <w:style w:type="character" w:customStyle="1" w:styleId="FooterChar">
    <w:name w:val="Footer Char"/>
    <w:basedOn w:val="DefaultParagraphFont"/>
    <w:link w:val="Footer"/>
    <w:uiPriority w:val="99"/>
    <w:locked/>
    <w:rsid w:val="00F54595"/>
    <w:rPr>
      <w:rFonts w:cs="Times New Roman"/>
      <w:lang w:val="en-IE" w:eastAsia="en-IE"/>
    </w:rPr>
  </w:style>
  <w:style w:type="paragraph" w:styleId="BalloonText">
    <w:name w:val="Balloon Text"/>
    <w:basedOn w:val="Normal"/>
    <w:link w:val="BalloonTextChar"/>
    <w:uiPriority w:val="99"/>
    <w:semiHidden/>
    <w:unhideWhenUsed/>
    <w:rsid w:val="00F54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4595"/>
    <w:rPr>
      <w:rFonts w:ascii="Tahoma" w:hAnsi="Tahoma" w:cs="Times New Roman"/>
      <w:sz w:val="16"/>
      <w:lang w:val="en-IE" w:eastAsia="en-IE"/>
    </w:rPr>
  </w:style>
  <w:style w:type="character" w:styleId="CommentReference">
    <w:name w:val="annotation reference"/>
    <w:basedOn w:val="DefaultParagraphFont"/>
    <w:uiPriority w:val="99"/>
    <w:semiHidden/>
    <w:unhideWhenUsed/>
    <w:rsid w:val="002F7CD2"/>
    <w:rPr>
      <w:rFonts w:cs="Times New Roman"/>
      <w:sz w:val="16"/>
      <w:szCs w:val="16"/>
    </w:rPr>
  </w:style>
  <w:style w:type="paragraph" w:styleId="CommentText">
    <w:name w:val="annotation text"/>
    <w:basedOn w:val="Normal"/>
    <w:link w:val="CommentTextChar"/>
    <w:uiPriority w:val="99"/>
    <w:semiHidden/>
    <w:unhideWhenUsed/>
    <w:rsid w:val="002F7CD2"/>
    <w:rPr>
      <w:sz w:val="20"/>
      <w:szCs w:val="20"/>
    </w:rPr>
  </w:style>
  <w:style w:type="character" w:customStyle="1" w:styleId="CommentTextChar">
    <w:name w:val="Comment Text Char"/>
    <w:basedOn w:val="DefaultParagraphFont"/>
    <w:link w:val="CommentText"/>
    <w:uiPriority w:val="99"/>
    <w:semiHidden/>
    <w:locked/>
    <w:rsid w:val="002F7CD2"/>
    <w:rPr>
      <w:rFonts w:cs="Times New Roman"/>
      <w:lang w:val="en-IE" w:eastAsia="en-IE"/>
    </w:rPr>
  </w:style>
  <w:style w:type="paragraph" w:styleId="CommentSubject">
    <w:name w:val="annotation subject"/>
    <w:basedOn w:val="CommentText"/>
    <w:next w:val="CommentText"/>
    <w:link w:val="CommentSubjectChar"/>
    <w:uiPriority w:val="99"/>
    <w:semiHidden/>
    <w:unhideWhenUsed/>
    <w:rsid w:val="002F7CD2"/>
    <w:rPr>
      <w:b/>
      <w:bCs/>
    </w:rPr>
  </w:style>
  <w:style w:type="character" w:customStyle="1" w:styleId="CommentSubjectChar">
    <w:name w:val="Comment Subject Char"/>
    <w:basedOn w:val="CommentTextChar"/>
    <w:link w:val="CommentSubject"/>
    <w:uiPriority w:val="99"/>
    <w:semiHidden/>
    <w:locked/>
    <w:rsid w:val="002F7CD2"/>
    <w:rPr>
      <w:rFonts w:cs="Times New Roman"/>
      <w:b/>
      <w:bCs/>
      <w:lang w:val="en-IE" w:eastAsia="en-IE"/>
    </w:rPr>
  </w:style>
  <w:style w:type="character" w:styleId="Hyperlink">
    <w:name w:val="Hyperlink"/>
    <w:basedOn w:val="DefaultParagraphFont"/>
    <w:uiPriority w:val="99"/>
    <w:unhideWhenUsed/>
    <w:rsid w:val="00AF72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psc.ie/a-z/respiratory/influenza/avianinfluenza/factsheetsleaflets/File,1380,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Appendix 7_Info for contacts of avian source_Oct 2012</vt:lpstr>
    </vt:vector>
  </TitlesOfParts>
  <Company>HSE</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7_Info for contacts of avian source_Oct 2012</dc:title>
  <dc:creator>Admin</dc:creator>
  <cp:lastModifiedBy>Mary ORiordan</cp:lastModifiedBy>
  <cp:revision>3</cp:revision>
  <cp:lastPrinted>2017-11-30T14:48:00Z</cp:lastPrinted>
  <dcterms:created xsi:type="dcterms:W3CDTF">2017-12-12T14:23:00Z</dcterms:created>
  <dcterms:modified xsi:type="dcterms:W3CDTF">2017-12-12T14:23:00Z</dcterms:modified>
</cp:coreProperties>
</file>